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bidi="ar"/>
        </w:rPr>
        <w:t>202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bidi="ar"/>
        </w:rPr>
        <w:t>年教职工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冬季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bidi="ar"/>
        </w:rPr>
        <w:t>长跑活动方案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为了活跃教职工文化体育生活，充分调动广大教职工的健身积极性，不断增强教职工的身体素质。根据校工会年度工作安排，决定举办202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年教职工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冬季</w:t>
      </w:r>
      <w:r>
        <w:rPr>
          <w:rFonts w:hint="eastAsia" w:ascii="宋体" w:hAnsi="宋体" w:eastAsia="宋体" w:cs="宋体"/>
          <w:sz w:val="30"/>
          <w:szCs w:val="30"/>
        </w:rPr>
        <w:t>长跑活动。活动方案如下：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一、比赛时间及地点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时间： 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年12月2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日（星期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sz w:val="30"/>
          <w:szCs w:val="30"/>
        </w:rPr>
        <w:t>）下午2：40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地点：国旗广场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二、比赛分组及年龄：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比赛共分四组：青年男子、女子组；中年男子、女子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组</w:t>
      </w:r>
      <w:r>
        <w:rPr>
          <w:rFonts w:hint="eastAsia" w:ascii="宋体" w:hAnsi="宋体" w:eastAsia="宋体" w:cs="宋体"/>
          <w:sz w:val="30"/>
          <w:szCs w:val="30"/>
        </w:rPr>
        <w:t>共4个组。具体分组如下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青年男子、女子组（198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年1月1日后出生者）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中年男子、女子组（19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82</w:t>
      </w:r>
      <w:r>
        <w:rPr>
          <w:rFonts w:hint="eastAsia" w:ascii="宋体" w:hAnsi="宋体" w:eastAsia="宋体" w:cs="宋体"/>
          <w:sz w:val="30"/>
          <w:szCs w:val="30"/>
        </w:rPr>
        <w:t>年12月31日前出生者）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三、比赛具体时间：</w:t>
      </w:r>
      <w:r>
        <w:rPr>
          <w:rFonts w:hint="eastAsia" w:ascii="宋体" w:hAnsi="宋体" w:eastAsia="宋体" w:cs="宋体"/>
          <w:sz w:val="30"/>
          <w:szCs w:val="30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年12月2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日（星期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sz w:val="30"/>
          <w:szCs w:val="30"/>
        </w:rPr>
        <w:t>下午）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2：40青年男子组、女子组,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3：00中年男子组、女子组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四、结束时间：4</w:t>
      </w:r>
      <w:r>
        <w:rPr>
          <w:rFonts w:hint="eastAsia" w:ascii="宋体" w:hAnsi="宋体" w:eastAsia="宋体" w:cs="宋体"/>
          <w:sz w:val="30"/>
          <w:szCs w:val="30"/>
        </w:rPr>
        <w:t>:00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此时间后</w:t>
      </w:r>
      <w:r>
        <w:rPr>
          <w:rFonts w:hint="eastAsia" w:ascii="宋体" w:hAnsi="宋体" w:eastAsia="宋体" w:cs="宋体"/>
          <w:sz w:val="30"/>
          <w:szCs w:val="30"/>
        </w:rPr>
        <w:t>不再发放终点票。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五、比赛路线：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1、青年男子、女子组：两圈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2、中年男子、女子组：一圈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中转票发放地点：东大门东明路南100米处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起点：国旗广场→老北门→沿金穗大道向东→经正北门→东明路→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向阳路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→由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大门进入学校→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图书馆南楼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→经锅炉房北侧→国旗广场。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六、报名条件：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凡我校工会会员，有一定运动基础，身体健康状况符合长跑条件的均可报名参加，身体健康状况不合格者谢绝参加比赛。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七、参赛要求及注意事项：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1、各部门要认真组织、积极动员，各级领导要带头报名参加比赛。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2、根据身体健康状况量力而行，坚持重在参与的原则。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3、比赛前请提前做好热身准备活动，避免运动损伤。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4、各分工会要认真组织会员按年龄分组参赛，有各类作弊行为，一律取消比赛成绩通报批评，记入分工会年度考核成绩。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八、奖励办法：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、凡参加比赛并跑完全程者，均颁发纪念奖。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、发放办法：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青年组：起点票一张，中转票两张，终点票一张；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中年组：起点票一张，中转票一张，终点票一张。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比赛结束后以分工会为单位收集青年组四张票，中年组三张票后到院工会统一领取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纪念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品。</w:t>
      </w:r>
    </w:p>
    <w:p>
      <w:pPr>
        <w:pStyle w:val="2"/>
        <w:widowControl/>
        <w:spacing w:beforeAutospacing="0" w:after="195" w:afterAutospacing="0" w:line="270" w:lineRule="atLeas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九、比赛工作分工：</w:t>
      </w:r>
      <w:bookmarkStart w:id="0" w:name="_GoBack"/>
      <w:bookmarkEnd w:id="0"/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1、院办负责服务车辆安排工作。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2、体育学院负责发票、编排等工作。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3、保卫处负责安全保卫、秩序维护等工作。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4、校医院负责医疗、救护工作。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5、宣传部、信息管理中心负责照相、摄像和宣传报道工作。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6、请各有关部门认真做好比赛的组织和安全保卫工作，确保活动的圆满成功。</w:t>
      </w:r>
    </w:p>
    <w:p>
      <w:pPr>
        <w:pStyle w:val="2"/>
        <w:widowControl/>
        <w:spacing w:beforeAutospacing="0" w:after="195" w:afterAutospacing="0" w:line="270" w:lineRule="atLeas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十、未尽事宜归院工会解释</w:t>
      </w:r>
    </w:p>
    <w:p>
      <w:pPr>
        <w:pStyle w:val="2"/>
        <w:widowControl/>
        <w:spacing w:beforeAutospacing="0" w:after="195" w:afterAutospacing="0" w:line="270" w:lineRule="atLeast"/>
        <w:jc w:val="center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校工会</w:t>
      </w:r>
    </w:p>
    <w:p>
      <w:pPr>
        <w:rPr>
          <w:rFonts w:hint="eastAsia" w:ascii="宋体" w:hAnsi="宋体" w:eastAsia="宋体" w:cs="宋体"/>
          <w:b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年12月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NGZkNGI5YjMwNTE4N2EwZTI3NTI2YzE3YzJkNzcifQ=="/>
  </w:docVars>
  <w:rsids>
    <w:rsidRoot w:val="00000000"/>
    <w:rsid w:val="02A532E1"/>
    <w:rsid w:val="253D594D"/>
    <w:rsid w:val="299549A7"/>
    <w:rsid w:val="2D7C3A6A"/>
    <w:rsid w:val="31983E2A"/>
    <w:rsid w:val="3F3441A5"/>
    <w:rsid w:val="44803BF1"/>
    <w:rsid w:val="4B92472D"/>
    <w:rsid w:val="537410BB"/>
    <w:rsid w:val="56AD4B11"/>
    <w:rsid w:val="5B5437AD"/>
    <w:rsid w:val="5EFF1C82"/>
    <w:rsid w:val="635A5900"/>
    <w:rsid w:val="666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2023-12-19T02:20:00Z</dcterms:created>
  <dc:creator>admin</dc:creator>
  <cp:lastModifiedBy>admin</cp:lastModifiedBy>
  <dcterms:modified xsi:type="dcterms:W3CDTF">2023-12-19T07:48:52Z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338AF39DCFA34E51A2B4FC235067678C_12</vt:lpwstr>
  </property>
</Properties>
</file>